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De kerk roept Nr. 06 - 2026</w:t>
      </w:r>
    </w:p>
    <w:p w:rsidR="00000000" w:rsidDel="00000000" w:rsidP="00000000" w:rsidRDefault="00000000" w:rsidRPr="00000000" w14:paraId="00000002">
      <w:pPr>
        <w:rPr>
          <w:b w:val="1"/>
          <w:bCs w:val="1"/>
          <w:sz w:val="24"/>
          <w:szCs w:val="24"/>
        </w:rPr>
      </w:pPr>
      <w:r w:rsidDel="00000000" w:rsidR="00000000" w:rsidRPr="00000000">
        <w:rPr>
          <w:rtl w:val="0"/>
        </w:rPr>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TUIL</w:t>
      </w:r>
    </w:p>
    <w:p w:rsidR="00000000" w:rsidDel="00000000" w:rsidP="00000000" w:rsidRDefault="00000000" w:rsidRPr="00000000" w14:paraId="00000004">
      <w:pPr>
        <w:rPr>
          <w:b w:val="1"/>
          <w:bCs w:val="1"/>
          <w:sz w:val="24"/>
          <w:szCs w:val="24"/>
        </w:rPr>
      </w:pP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Kerkdiensten</w:t>
      </w:r>
    </w:p>
    <w:p w:rsidR="00000000" w:rsidDel="00000000" w:rsidP="00000000" w:rsidRDefault="00000000" w:rsidRPr="00000000" w14:paraId="00000006">
      <w:pPr>
        <w:rPr>
          <w:b w:val="1"/>
          <w:bCs w:val="1"/>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bCs w:val="1"/>
          <w:sz w:val="24"/>
          <w:szCs w:val="24"/>
          <w:rtl w:val="0"/>
        </w:rPr>
        <w:t xml:space="preserve">Zondag 29 maart 10.00u </w:t>
      </w:r>
      <w:r w:rsidDel="00000000" w:rsidR="00000000" w:rsidRPr="00000000">
        <w:rPr>
          <w:sz w:val="24"/>
          <w:szCs w:val="24"/>
          <w:rtl w:val="0"/>
        </w:rPr>
        <w:t xml:space="preserve">Mw.</w:t>
      </w:r>
      <w:r w:rsidDel="00000000" w:rsidR="00000000" w:rsidRPr="00000000">
        <w:rPr>
          <w:b w:val="1"/>
          <w:bCs w:val="1"/>
          <w:sz w:val="24"/>
          <w:szCs w:val="24"/>
          <w:rtl w:val="0"/>
        </w:rPr>
        <w:t xml:space="preserve"> </w:t>
      </w:r>
      <w:r w:rsidDel="00000000" w:rsidR="00000000" w:rsidRPr="00000000">
        <w:rPr>
          <w:sz w:val="24"/>
          <w:szCs w:val="24"/>
          <w:rtl w:val="0"/>
        </w:rPr>
        <w:t xml:space="preserve">ds. Ria Meeder- van Hof uit Leerdam</w:t>
      </w:r>
    </w:p>
    <w:p w:rsidR="00000000" w:rsidDel="00000000" w:rsidP="00000000" w:rsidRDefault="00000000" w:rsidRPr="00000000" w14:paraId="00000008">
      <w:pPr>
        <w:rPr>
          <w:sz w:val="24"/>
          <w:szCs w:val="24"/>
        </w:rPr>
      </w:pPr>
      <w:r w:rsidDel="00000000" w:rsidR="00000000" w:rsidRPr="00000000">
        <w:rPr>
          <w:sz w:val="24"/>
          <w:szCs w:val="24"/>
          <w:rtl w:val="0"/>
        </w:rPr>
        <w:t xml:space="preserve">Organist: dhr. Appie de With</w:t>
      </w:r>
    </w:p>
    <w:p w:rsidR="00000000" w:rsidDel="00000000" w:rsidP="00000000" w:rsidRDefault="00000000" w:rsidRPr="00000000" w14:paraId="00000009">
      <w:pPr>
        <w:rPr>
          <w:sz w:val="24"/>
          <w:szCs w:val="24"/>
        </w:rPr>
      </w:pPr>
      <w:r w:rsidDel="00000000" w:rsidR="00000000" w:rsidRPr="00000000">
        <w:rPr>
          <w:sz w:val="24"/>
          <w:szCs w:val="24"/>
          <w:rtl w:val="0"/>
        </w:rPr>
        <w:t xml:space="preserve">kindernevendienst en tienerkerk</w:t>
      </w:r>
    </w:p>
    <w:p w:rsidR="00000000" w:rsidDel="00000000" w:rsidP="00000000" w:rsidRDefault="00000000" w:rsidRPr="00000000" w14:paraId="0000000A">
      <w:pPr>
        <w:rPr>
          <w:sz w:val="24"/>
          <w:szCs w:val="24"/>
        </w:rPr>
      </w:pPr>
      <w:r w:rsidDel="00000000" w:rsidR="00000000" w:rsidRPr="00000000">
        <w:rPr>
          <w:sz w:val="24"/>
          <w:szCs w:val="24"/>
          <w:rtl w:val="0"/>
        </w:rPr>
        <w:t xml:space="preserve">Zesde zondag in de veertigdagentijd.</w:t>
      </w:r>
    </w:p>
    <w:p w:rsidR="00000000" w:rsidDel="00000000" w:rsidP="00000000" w:rsidRDefault="00000000" w:rsidRPr="00000000" w14:paraId="0000000B">
      <w:pPr>
        <w:rPr>
          <w:sz w:val="24"/>
          <w:szCs w:val="24"/>
        </w:rPr>
      </w:pPr>
      <w:r w:rsidDel="00000000" w:rsidR="00000000" w:rsidRPr="00000000">
        <w:rPr>
          <w:sz w:val="24"/>
          <w:szCs w:val="24"/>
          <w:rtl w:val="0"/>
        </w:rPr>
        <w:t xml:space="preserve">Palmpasen</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b w:val="1"/>
          <w:bCs w:val="1"/>
          <w:sz w:val="24"/>
          <w:szCs w:val="24"/>
          <w:rtl w:val="0"/>
        </w:rPr>
        <w:t xml:space="preserve">Witte Donderdag 2 april 19.30u.</w:t>
      </w:r>
      <w:r w:rsidDel="00000000" w:rsidR="00000000" w:rsidRPr="00000000">
        <w:rPr>
          <w:sz w:val="24"/>
          <w:szCs w:val="24"/>
          <w:rtl w:val="0"/>
        </w:rPr>
        <w:t xml:space="preserve"> ds. Udo Doedens</w:t>
      </w:r>
    </w:p>
    <w:p w:rsidR="00000000" w:rsidDel="00000000" w:rsidP="00000000" w:rsidRDefault="00000000" w:rsidRPr="00000000" w14:paraId="0000000E">
      <w:pPr>
        <w:rPr>
          <w:sz w:val="24"/>
          <w:szCs w:val="24"/>
        </w:rPr>
      </w:pPr>
      <w:r w:rsidDel="00000000" w:rsidR="00000000" w:rsidRPr="00000000">
        <w:rPr>
          <w:sz w:val="24"/>
          <w:szCs w:val="24"/>
          <w:rtl w:val="0"/>
        </w:rPr>
        <w:t xml:space="preserve">Viering Heilig Avondmaal</w:t>
      </w:r>
    </w:p>
    <w:p w:rsidR="00000000" w:rsidDel="00000000" w:rsidP="00000000" w:rsidRDefault="00000000" w:rsidRPr="00000000" w14:paraId="0000000F">
      <w:pPr>
        <w:rPr>
          <w:sz w:val="24"/>
          <w:szCs w:val="24"/>
        </w:rPr>
      </w:pPr>
      <w:r w:rsidDel="00000000" w:rsidR="00000000" w:rsidRPr="00000000">
        <w:rPr>
          <w:sz w:val="24"/>
          <w:szCs w:val="24"/>
          <w:rtl w:val="0"/>
        </w:rPr>
        <w:t xml:space="preserve">Organist: dhr. Jelte Veenhoven</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b w:val="1"/>
          <w:bCs w:val="1"/>
          <w:sz w:val="24"/>
          <w:szCs w:val="24"/>
        </w:rPr>
      </w:pPr>
      <w:r w:rsidDel="00000000" w:rsidR="00000000" w:rsidRPr="00000000">
        <w:rPr>
          <w:b w:val="1"/>
          <w:bCs w:val="1"/>
          <w:sz w:val="24"/>
          <w:szCs w:val="24"/>
          <w:rtl w:val="0"/>
        </w:rPr>
        <w:t xml:space="preserve">Goede Vrijdag 3 april 19.30u </w:t>
      </w:r>
    </w:p>
    <w:p w:rsidR="00000000" w:rsidDel="00000000" w:rsidP="00000000" w:rsidRDefault="00000000" w:rsidRPr="00000000" w14:paraId="00000012">
      <w:pPr>
        <w:rPr>
          <w:sz w:val="24"/>
          <w:szCs w:val="24"/>
        </w:rPr>
      </w:pPr>
      <w:r w:rsidDel="00000000" w:rsidR="00000000" w:rsidRPr="00000000">
        <w:rPr>
          <w:sz w:val="24"/>
          <w:szCs w:val="24"/>
          <w:rtl w:val="0"/>
        </w:rPr>
        <w:t xml:space="preserve">Samenkomst</w:t>
      </w:r>
    </w:p>
    <w:p w:rsidR="00000000" w:rsidDel="00000000" w:rsidP="00000000" w:rsidRDefault="00000000" w:rsidRPr="00000000" w14:paraId="00000013">
      <w:pPr>
        <w:rPr>
          <w:sz w:val="24"/>
          <w:szCs w:val="24"/>
        </w:rPr>
      </w:pPr>
      <w:r w:rsidDel="00000000" w:rsidR="00000000" w:rsidRPr="00000000">
        <w:rPr>
          <w:sz w:val="24"/>
          <w:szCs w:val="24"/>
          <w:rtl w:val="0"/>
        </w:rPr>
        <w:t xml:space="preserve">Organist: fam. Bragt</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b w:val="1"/>
          <w:bCs w:val="1"/>
          <w:sz w:val="24"/>
          <w:szCs w:val="24"/>
        </w:rPr>
      </w:pPr>
      <w:r w:rsidDel="00000000" w:rsidR="00000000" w:rsidRPr="00000000">
        <w:rPr>
          <w:b w:val="1"/>
          <w:bCs w:val="1"/>
          <w:sz w:val="24"/>
          <w:szCs w:val="24"/>
          <w:rtl w:val="0"/>
        </w:rPr>
        <w:t xml:space="preserve">Stille Zaterdag 4 april 21.30u </w:t>
      </w:r>
    </w:p>
    <w:p w:rsidR="00000000" w:rsidDel="00000000" w:rsidP="00000000" w:rsidRDefault="00000000" w:rsidRPr="00000000" w14:paraId="00000016">
      <w:pPr>
        <w:rPr>
          <w:sz w:val="24"/>
          <w:szCs w:val="24"/>
        </w:rPr>
      </w:pPr>
      <w:r w:rsidDel="00000000" w:rsidR="00000000" w:rsidRPr="00000000">
        <w:rPr>
          <w:sz w:val="24"/>
          <w:szCs w:val="24"/>
          <w:rtl w:val="0"/>
        </w:rPr>
        <w:t xml:space="preserve">Paaswake</w:t>
      </w:r>
    </w:p>
    <w:p w:rsidR="00000000" w:rsidDel="00000000" w:rsidP="00000000" w:rsidRDefault="00000000" w:rsidRPr="00000000" w14:paraId="00000017">
      <w:pPr>
        <w:rPr>
          <w:sz w:val="24"/>
          <w:szCs w:val="24"/>
        </w:rPr>
      </w:pPr>
      <w:r w:rsidDel="00000000" w:rsidR="00000000" w:rsidRPr="00000000">
        <w:rPr>
          <w:sz w:val="24"/>
          <w:szCs w:val="24"/>
          <w:rtl w:val="0"/>
        </w:rPr>
        <w:t xml:space="preserve">Organist: dhr. Jelte Veenhoven</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b w:val="1"/>
          <w:bCs w:val="1"/>
          <w:sz w:val="24"/>
          <w:szCs w:val="24"/>
          <w:rtl w:val="0"/>
        </w:rPr>
        <w:t xml:space="preserve">Paaszondag  5 april 10.00u </w:t>
      </w:r>
      <w:r w:rsidDel="00000000" w:rsidR="00000000" w:rsidRPr="00000000">
        <w:rPr>
          <w:sz w:val="24"/>
          <w:szCs w:val="24"/>
          <w:rtl w:val="0"/>
        </w:rPr>
        <w:t xml:space="preserve">dhr. Theo de Koning uit  Nieuw-Lekkerland</w:t>
      </w:r>
    </w:p>
    <w:p w:rsidR="00000000" w:rsidDel="00000000" w:rsidP="00000000" w:rsidRDefault="00000000" w:rsidRPr="00000000" w14:paraId="0000001A">
      <w:pPr>
        <w:rPr>
          <w:sz w:val="24"/>
          <w:szCs w:val="24"/>
        </w:rPr>
      </w:pPr>
      <w:r w:rsidDel="00000000" w:rsidR="00000000" w:rsidRPr="00000000">
        <w:rPr>
          <w:sz w:val="24"/>
          <w:szCs w:val="24"/>
          <w:rtl w:val="0"/>
        </w:rPr>
        <w:t xml:space="preserve">Paasviering</w:t>
      </w:r>
    </w:p>
    <w:p w:rsidR="00000000" w:rsidDel="00000000" w:rsidP="00000000" w:rsidRDefault="00000000" w:rsidRPr="00000000" w14:paraId="0000001B">
      <w:pPr>
        <w:rPr>
          <w:sz w:val="24"/>
          <w:szCs w:val="24"/>
        </w:rPr>
      </w:pPr>
      <w:r w:rsidDel="00000000" w:rsidR="00000000" w:rsidRPr="00000000">
        <w:rPr>
          <w:sz w:val="24"/>
          <w:szCs w:val="24"/>
          <w:rtl w:val="0"/>
        </w:rPr>
        <w:t xml:space="preserve">Organist: dhr. Appie de With</w:t>
      </w:r>
    </w:p>
    <w:p w:rsidR="00000000" w:rsidDel="00000000" w:rsidP="00000000" w:rsidRDefault="00000000" w:rsidRPr="00000000" w14:paraId="0000001C">
      <w:pPr>
        <w:rPr>
          <w:sz w:val="24"/>
          <w:szCs w:val="24"/>
        </w:rPr>
      </w:pPr>
      <w:r w:rsidDel="00000000" w:rsidR="00000000" w:rsidRPr="00000000">
        <w:rPr>
          <w:sz w:val="24"/>
          <w:szCs w:val="24"/>
          <w:rtl w:val="0"/>
        </w:rPr>
        <w:t xml:space="preserve">kindernevendienst</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i w:val="1"/>
          <w:iCs w:val="1"/>
          <w:sz w:val="24"/>
          <w:szCs w:val="24"/>
        </w:rPr>
      </w:pPr>
      <w:r w:rsidDel="00000000" w:rsidR="00000000" w:rsidRPr="00000000">
        <w:rPr>
          <w:b w:val="1"/>
          <w:bCs w:val="1"/>
          <w:sz w:val="24"/>
          <w:szCs w:val="24"/>
          <w:rtl w:val="0"/>
        </w:rPr>
        <w:t xml:space="preserve">Bij de diensten</w:t>
      </w: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Op 29 maart mogen wij mw. ds. R. Meeder na lange tijd weer in Tuil begroeten en dat nog wel op Palmzondag, een zondag met een bijzonder karakter. Het enthousiasme van de menigte die Jezus binnenhaalt in Jeruzalem is voorbeeldig te noemen. Het is een voorproefje van wat er met Pinksteren staat te gebeuren. Toch is het nog niet zover. Het kinderlijke geloof van de feestende menigte moet nog het geloof worden van volwassenen die ‘als kinderen’ zijn geworden. Daar zit een verschil tussen. Ondertussen laten we ons opvrolijken door de kinderen die ons deze zondag hun versierde palmpasenstok zullen laten zien. De tieners vieren Palmpasen in hun eigen tienerkerkbijeenkomst.</w:t>
      </w:r>
    </w:p>
    <w:p w:rsidR="00000000" w:rsidDel="00000000" w:rsidP="00000000" w:rsidRDefault="00000000" w:rsidRPr="00000000" w14:paraId="00000020">
      <w:pPr>
        <w:ind w:firstLine="720"/>
        <w:rPr>
          <w:sz w:val="24"/>
          <w:szCs w:val="24"/>
        </w:rPr>
      </w:pPr>
      <w:r w:rsidDel="00000000" w:rsidR="00000000" w:rsidRPr="00000000">
        <w:rPr>
          <w:sz w:val="24"/>
          <w:szCs w:val="24"/>
          <w:rtl w:val="0"/>
        </w:rPr>
        <w:t xml:space="preserve">In de Stille Week komen wij drie keer bijeen rondom de tafel voor in de kerk. Het thema is dit jaar: Struikelstenen. Onder het kopje Stille Week vindt u meer informatie.</w:t>
      </w:r>
    </w:p>
    <w:p w:rsidR="00000000" w:rsidDel="00000000" w:rsidP="00000000" w:rsidRDefault="00000000" w:rsidRPr="00000000" w14:paraId="00000021">
      <w:pPr>
        <w:ind w:firstLine="720"/>
        <w:rPr>
          <w:sz w:val="24"/>
          <w:szCs w:val="24"/>
        </w:rPr>
      </w:pPr>
      <w:r w:rsidDel="00000000" w:rsidR="00000000" w:rsidRPr="00000000">
        <w:rPr>
          <w:sz w:val="24"/>
          <w:szCs w:val="24"/>
          <w:rtl w:val="0"/>
        </w:rPr>
        <w:t xml:space="preserve">Op de Paasmorgen mogen we ook een ons bekende voorganger begroeten, dhr. Theo de Koning. Voorafgaand aan de dienst staat het paasontbijt voor u klaar in het dorpshuis(zie hieronder) De kinderen vieren Pasen in de nevendienst, de tieners blijven deze dienst in de kerk.</w:t>
      </w:r>
    </w:p>
    <w:p w:rsidR="00000000" w:rsidDel="00000000" w:rsidP="00000000" w:rsidRDefault="00000000" w:rsidRPr="00000000" w14:paraId="00000022">
      <w:pPr>
        <w:ind w:left="0" w:firstLine="720"/>
        <w:rPr>
          <w:sz w:val="24"/>
          <w:szCs w:val="24"/>
        </w:rPr>
      </w:pPr>
      <w:r w:rsidDel="00000000" w:rsidR="00000000" w:rsidRPr="00000000">
        <w:rPr>
          <w:sz w:val="24"/>
          <w:szCs w:val="24"/>
          <w:rtl w:val="0"/>
        </w:rPr>
        <w:t xml:space="preserve">Oppas voor de allerkleinsten is op afroep beschikbaar (even een telefoontje naar 06-39660513), liefst voor zaterdagmiddag, en de oppas staat klaar in het dorpshuis voor de kerk.</w:t>
      </w:r>
    </w:p>
    <w:p w:rsidR="00000000" w:rsidDel="00000000" w:rsidP="00000000" w:rsidRDefault="00000000" w:rsidRPr="00000000" w14:paraId="00000023">
      <w:pPr>
        <w:ind w:firstLine="720"/>
        <w:rPr>
          <w:sz w:val="24"/>
          <w:szCs w:val="24"/>
        </w:rPr>
      </w:pPr>
      <w:r w:rsidDel="00000000" w:rsidR="00000000" w:rsidRPr="00000000">
        <w:rPr>
          <w:sz w:val="24"/>
          <w:szCs w:val="24"/>
          <w:rtl w:val="0"/>
        </w:rPr>
        <w:t xml:space="preserve">Alle diensten worden uitgezonden op </w:t>
      </w:r>
      <w:hyperlink r:id="rId7">
        <w:r w:rsidDel="00000000" w:rsidR="00000000" w:rsidRPr="00000000">
          <w:rPr>
            <w:color w:val="1155cc"/>
            <w:sz w:val="24"/>
            <w:szCs w:val="24"/>
            <w:u w:val="single"/>
            <w:rtl w:val="0"/>
          </w:rPr>
          <w:t xml:space="preserve">kerkdienstgemist.nl</w:t>
        </w:r>
      </w:hyperlink>
      <w:r w:rsidDel="00000000" w:rsidR="00000000" w:rsidRPr="00000000">
        <w:rPr>
          <w:sz w:val="24"/>
          <w:szCs w:val="24"/>
          <w:rtl w:val="0"/>
        </w:rPr>
        <w:t xml:space="preserve">. Op onze website staat een link naar de dienst. Ook kunt u hier diensten terugkijken of -luisteren. </w:t>
      </w:r>
    </w:p>
    <w:p w:rsidR="00000000" w:rsidDel="00000000" w:rsidP="00000000" w:rsidRDefault="00000000" w:rsidRPr="00000000" w14:paraId="00000024">
      <w:pPr>
        <w:rPr>
          <w:b w:val="1"/>
          <w:bCs w:val="1"/>
          <w:sz w:val="24"/>
          <w:szCs w:val="24"/>
        </w:rPr>
      </w:pPr>
      <w:r w:rsidDel="00000000" w:rsidR="00000000" w:rsidRPr="00000000">
        <w:rPr>
          <w:rtl w:val="0"/>
        </w:rPr>
      </w:r>
    </w:p>
    <w:p w:rsidR="00000000" w:rsidDel="00000000" w:rsidP="00000000" w:rsidRDefault="00000000" w:rsidRPr="00000000" w14:paraId="00000025">
      <w:pPr>
        <w:rPr>
          <w:i w:val="1"/>
          <w:iCs w:val="1"/>
          <w:sz w:val="24"/>
          <w:szCs w:val="24"/>
        </w:rPr>
      </w:pPr>
      <w:r w:rsidDel="00000000" w:rsidR="00000000" w:rsidRPr="00000000">
        <w:rPr>
          <w:b w:val="1"/>
          <w:bCs w:val="1"/>
          <w:sz w:val="24"/>
          <w:szCs w:val="24"/>
          <w:rtl w:val="0"/>
        </w:rPr>
        <w:t xml:space="preserve">Omzien naar elkaar </w:t>
      </w: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We leven mee met alle gemeenteleden en dorpsgenoten die leven met ziekte, zorg of gemis en hen, die hun krachten voelen afnemen. We brengen allen (vaak in stilte) voor Zijn aangezicht. We bidden voor alle grote en kleine mensen, die lijden onder oorlogsgeweld en de gevolgen van haat en onverdraagzaamheid in de wereld om ons heen. Als we in deze tijd in de kerk stilstaan bij het lijden van één man is dat niet om ons te onttrekken aan de wetenschap dat op ditzelfde moment 'achtloos het kostbaar mensenbloed van velen wordt gestort’ (lied 561). Sinds die ene weten we juist dat zelfs het lijden van het meest verachtelijke schepsel God aangaat en dus ook ons moet aangaan. </w:t>
      </w:r>
    </w:p>
    <w:p w:rsidR="00000000" w:rsidDel="00000000" w:rsidP="00000000" w:rsidRDefault="00000000" w:rsidRPr="00000000" w14:paraId="00000027">
      <w:pPr>
        <w:ind w:firstLine="720"/>
        <w:rPr>
          <w:sz w:val="24"/>
          <w:szCs w:val="24"/>
        </w:rPr>
      </w:pPr>
      <w:r w:rsidDel="00000000" w:rsidR="00000000" w:rsidRPr="00000000">
        <w:rPr>
          <w:sz w:val="24"/>
          <w:szCs w:val="24"/>
          <w:rtl w:val="0"/>
        </w:rPr>
        <w:t xml:space="preserve">Wanneer u zelf, of iemand die u kent, voorbede of contact op prijs stelt, horen wij (predikant en ouderling) het graag.</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b w:val="1"/>
          <w:bCs w:val="1"/>
          <w:sz w:val="24"/>
          <w:szCs w:val="24"/>
        </w:rPr>
      </w:pPr>
      <w:r w:rsidDel="00000000" w:rsidR="00000000" w:rsidRPr="00000000">
        <w:rPr>
          <w:b w:val="1"/>
          <w:bCs w:val="1"/>
          <w:sz w:val="24"/>
          <w:szCs w:val="24"/>
          <w:rtl w:val="0"/>
        </w:rPr>
        <w:t xml:space="preserve">Diaconie</w:t>
      </w:r>
    </w:p>
    <w:p w:rsidR="00000000" w:rsidDel="00000000" w:rsidP="00000000" w:rsidRDefault="00000000" w:rsidRPr="00000000" w14:paraId="0000002A">
      <w:pPr>
        <w:shd w:fill="ffffff" w:val="clear"/>
        <w:rPr>
          <w:sz w:val="24"/>
          <w:szCs w:val="24"/>
        </w:rPr>
      </w:pPr>
      <w:r w:rsidDel="00000000" w:rsidR="00000000" w:rsidRPr="00000000">
        <w:rPr>
          <w:sz w:val="24"/>
          <w:szCs w:val="24"/>
          <w:rtl w:val="0"/>
        </w:rPr>
        <w:t xml:space="preserve">De diaconale collecte in de dienst op de paasmorgen is bestemd voor de Paascollecte van Kerken in Actie: Onderwijs geeft kansarme kinderen toekomst. Dit keer staan de Dalit-kinderen in India centraal(kerkinactie.nl/onderwijsindia).</w:t>
      </w:r>
    </w:p>
    <w:p w:rsidR="00000000" w:rsidDel="00000000" w:rsidP="00000000" w:rsidRDefault="00000000" w:rsidRPr="00000000" w14:paraId="0000002B">
      <w:pPr>
        <w:shd w:fill="ffffff" w:val="clear"/>
        <w:rPr>
          <w:sz w:val="24"/>
          <w:szCs w:val="24"/>
        </w:rPr>
      </w:pPr>
      <w:r w:rsidDel="00000000" w:rsidR="00000000" w:rsidRPr="00000000">
        <w:rPr>
          <w:sz w:val="24"/>
          <w:szCs w:val="24"/>
          <w:rtl w:val="0"/>
        </w:rPr>
        <w:t xml:space="preserve">De extra diaconale collecte in de maand april is bestemd voor </w:t>
      </w:r>
      <w:r w:rsidDel="00000000" w:rsidR="00000000" w:rsidRPr="00000000">
        <w:rPr>
          <w:color w:val="404040"/>
          <w:sz w:val="24"/>
          <w:szCs w:val="24"/>
          <w:rtl w:val="0"/>
        </w:rPr>
        <w:t xml:space="preserve">Stichting Jeugddorp De Glind.</w:t>
      </w:r>
      <w:r w:rsidDel="00000000" w:rsidR="00000000" w:rsidRPr="00000000">
        <w:rPr>
          <w:rtl w:val="0"/>
        </w:rPr>
      </w:r>
    </w:p>
    <w:p w:rsidR="00000000" w:rsidDel="00000000" w:rsidP="00000000" w:rsidRDefault="00000000" w:rsidRPr="00000000" w14:paraId="0000002C">
      <w:pPr>
        <w:shd w:fill="ffffff" w:val="clear"/>
        <w:rPr>
          <w:color w:val="000000"/>
          <w:sz w:val="24"/>
          <w:szCs w:val="24"/>
        </w:rPr>
      </w:pPr>
      <w:r w:rsidDel="00000000" w:rsidR="00000000" w:rsidRPr="00000000">
        <w:rPr>
          <w:rtl w:val="0"/>
        </w:rPr>
      </w:r>
    </w:p>
    <w:p w:rsidR="00000000" w:rsidDel="00000000" w:rsidP="00000000" w:rsidRDefault="00000000" w:rsidRPr="00000000" w14:paraId="0000002D">
      <w:pPr>
        <w:rPr>
          <w:b w:val="1"/>
          <w:bCs w:val="1"/>
          <w:sz w:val="24"/>
          <w:szCs w:val="24"/>
        </w:rPr>
      </w:pPr>
      <w:r w:rsidDel="00000000" w:rsidR="00000000" w:rsidRPr="00000000">
        <w:rPr>
          <w:b w:val="1"/>
          <w:bCs w:val="1"/>
          <w:sz w:val="24"/>
          <w:szCs w:val="24"/>
          <w:rtl w:val="0"/>
        </w:rPr>
        <w:t xml:space="preserve">Kerkvoogdij</w:t>
      </w:r>
    </w:p>
    <w:p w:rsidR="00000000" w:rsidDel="00000000" w:rsidP="00000000" w:rsidRDefault="00000000" w:rsidRPr="00000000" w14:paraId="0000002E">
      <w:pPr>
        <w:rPr>
          <w:sz w:val="24"/>
          <w:szCs w:val="24"/>
        </w:rPr>
      </w:pPr>
      <w:r w:rsidDel="00000000" w:rsidR="00000000" w:rsidRPr="00000000">
        <w:rPr>
          <w:sz w:val="24"/>
          <w:szCs w:val="24"/>
          <w:rtl w:val="0"/>
        </w:rPr>
        <w:t xml:space="preserve">De kerkvoogdij ontving in de maand februari €322,90 in de collecten.</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In de dienst worden de gebruikelijke rondgangen gehouden. Voor wie digitaal meeluistert of liever overmaakt, hieronder de banknummers:</w:t>
      </w:r>
    </w:p>
    <w:p w:rsidR="00000000" w:rsidDel="00000000" w:rsidP="00000000" w:rsidRDefault="00000000" w:rsidRPr="00000000" w14:paraId="00000031">
      <w:pPr>
        <w:rPr>
          <w:sz w:val="24"/>
          <w:szCs w:val="24"/>
        </w:rPr>
      </w:pPr>
      <w:r w:rsidDel="00000000" w:rsidR="00000000" w:rsidRPr="00000000">
        <w:rPr>
          <w:sz w:val="24"/>
          <w:szCs w:val="24"/>
          <w:rtl w:val="0"/>
        </w:rPr>
        <w:t xml:space="preserve">Kerkvoogdij van de Hervormde gemeente Tuil: NL39 RABO 0324 1508 </w:t>
      </w:r>
    </w:p>
    <w:p w:rsidR="00000000" w:rsidDel="00000000" w:rsidP="00000000" w:rsidRDefault="00000000" w:rsidRPr="00000000" w14:paraId="00000032">
      <w:pPr>
        <w:rPr>
          <w:sz w:val="24"/>
          <w:szCs w:val="24"/>
        </w:rPr>
      </w:pPr>
      <w:r w:rsidDel="00000000" w:rsidR="00000000" w:rsidRPr="00000000">
        <w:rPr>
          <w:sz w:val="24"/>
          <w:szCs w:val="24"/>
          <w:rtl w:val="0"/>
        </w:rPr>
        <w:t xml:space="preserve">Diaconie van de Hervormde gemeente Tuil: NL66 RABO 0324 1178 68.</w:t>
      </w:r>
    </w:p>
    <w:p w:rsidR="00000000" w:rsidDel="00000000" w:rsidP="00000000" w:rsidRDefault="00000000" w:rsidRPr="00000000" w14:paraId="00000033">
      <w:pPr>
        <w:rPr>
          <w:sz w:val="24"/>
          <w:szCs w:val="24"/>
        </w:rPr>
      </w:pPr>
      <w:r w:rsidDel="00000000" w:rsidR="00000000" w:rsidRPr="00000000">
        <w:rPr>
          <w:sz w:val="24"/>
          <w:szCs w:val="24"/>
          <w:rtl w:val="0"/>
        </w:rPr>
        <w:t xml:space="preserve">Hartelijk dank voor uw bijdragen.</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b w:val="1"/>
          <w:bCs w:val="1"/>
          <w:color w:val="404040"/>
          <w:sz w:val="24"/>
          <w:szCs w:val="24"/>
        </w:rPr>
      </w:pPr>
      <w:r w:rsidDel="00000000" w:rsidR="00000000" w:rsidRPr="00000000">
        <w:rPr>
          <w:b w:val="1"/>
          <w:bCs w:val="1"/>
          <w:color w:val="404040"/>
          <w:sz w:val="24"/>
          <w:szCs w:val="24"/>
          <w:rtl w:val="0"/>
        </w:rPr>
        <w:t xml:space="preserve">Vanuit de kerkenraad</w:t>
      </w:r>
    </w:p>
    <w:p w:rsidR="00000000" w:rsidDel="00000000" w:rsidP="00000000" w:rsidRDefault="00000000" w:rsidRPr="00000000" w14:paraId="00000036">
      <w:pPr>
        <w:rPr>
          <w:b w:val="1"/>
          <w:bCs w:val="1"/>
          <w:color w:val="404040"/>
          <w:sz w:val="24"/>
          <w:szCs w:val="24"/>
        </w:rPr>
      </w:pPr>
      <w:r w:rsidDel="00000000" w:rsidR="00000000" w:rsidRPr="00000000">
        <w:rPr>
          <w:rtl w:val="0"/>
        </w:rPr>
      </w:r>
    </w:p>
    <w:p w:rsidR="00000000" w:rsidDel="00000000" w:rsidP="00000000" w:rsidRDefault="00000000" w:rsidRPr="00000000" w14:paraId="00000037">
      <w:pPr>
        <w:rPr>
          <w:i w:val="1"/>
          <w:iCs w:val="1"/>
          <w:color w:val="404040"/>
          <w:sz w:val="24"/>
          <w:szCs w:val="24"/>
        </w:rPr>
      </w:pPr>
      <w:r w:rsidDel="00000000" w:rsidR="00000000" w:rsidRPr="00000000">
        <w:rPr>
          <w:b w:val="1"/>
          <w:bCs w:val="1"/>
          <w:i w:val="1"/>
          <w:iCs w:val="1"/>
          <w:color w:val="404040"/>
          <w:sz w:val="24"/>
          <w:szCs w:val="24"/>
          <w:rtl w:val="0"/>
        </w:rPr>
        <w:t xml:space="preserve">Stille Week</w:t>
      </w:r>
      <w:r w:rsidDel="00000000" w:rsidR="00000000" w:rsidRPr="00000000">
        <w:rPr>
          <w:rtl w:val="0"/>
        </w:rPr>
      </w:r>
    </w:p>
    <w:p w:rsidR="00000000" w:rsidDel="00000000" w:rsidP="00000000" w:rsidRDefault="00000000" w:rsidRPr="00000000" w14:paraId="00000038">
      <w:pPr>
        <w:rPr>
          <w:color w:val="404040"/>
          <w:sz w:val="24"/>
          <w:szCs w:val="24"/>
        </w:rPr>
      </w:pPr>
      <w:r w:rsidDel="00000000" w:rsidR="00000000" w:rsidRPr="00000000">
        <w:rPr>
          <w:color w:val="404040"/>
          <w:sz w:val="24"/>
          <w:szCs w:val="24"/>
          <w:rtl w:val="0"/>
        </w:rPr>
        <w:t xml:space="preserve">In de Stille Week wordt op Witte Donderdag, Goede Vrijdag en Stille Zaterdag een korte samenkomst gehouden rondom de tafel voorin de kerk. Deze bijeenkomsten hebben als thema: Struikelstenen. Struikelstenen zijn stenen waarover je niet letterlijk struikelt, maar je ‘struikelt’ met je hoofd en met je hart. Stenen, die ons even stilzetten en onze aandacht vragen voor wat er in Jeruzalem gebeurde met rabbi Jezus van Nazareth. Op Witte Donderdag vieren we het Heilig Avondmaal en staan we stil bij de figuur van Pilatus in Johannes 19. Hij stelt zich op als een rots in de branding van de volkswoede tegen Jezus, maar geeft uiteindelijk toe en laat Jezus kruisigen. Op Goede Vrijdag gedenken we de kruisiging en lezen we Lucas 23: 32 - 37, het verhaal over de ‘Schedelplaats’. Op Stille Zaterdag wachten we in het donker op de komst van het Paaslicht en staan we stil bij Marcus 15: 42 – 47, waarin wordt gesproken over het graf en de verzegeling van het graf met een grote steen. Die steen dient zich op Paasmorgen dan weer aan als preekstoel. Struikelstenen, als een teken van ons geloof en verbondenheid met Hem. </w:t>
      </w:r>
    </w:p>
    <w:p w:rsidR="00000000" w:rsidDel="00000000" w:rsidP="00000000" w:rsidRDefault="00000000" w:rsidRPr="00000000" w14:paraId="00000039">
      <w:pPr>
        <w:rPr>
          <w:color w:val="404040"/>
          <w:sz w:val="24"/>
          <w:szCs w:val="24"/>
        </w:rPr>
      </w:pPr>
      <w:r w:rsidDel="00000000" w:rsidR="00000000" w:rsidRPr="00000000">
        <w:rPr>
          <w:rtl w:val="0"/>
        </w:rPr>
      </w:r>
    </w:p>
    <w:p w:rsidR="00000000" w:rsidDel="00000000" w:rsidP="00000000" w:rsidRDefault="00000000" w:rsidRPr="00000000" w14:paraId="0000003A">
      <w:pPr>
        <w:rPr>
          <w:b w:val="1"/>
          <w:bCs w:val="1"/>
          <w:i w:val="1"/>
          <w:iCs w:val="1"/>
          <w:color w:val="404040"/>
          <w:sz w:val="24"/>
          <w:szCs w:val="24"/>
        </w:rPr>
      </w:pPr>
      <w:r w:rsidDel="00000000" w:rsidR="00000000" w:rsidRPr="00000000">
        <w:rPr>
          <w:b w:val="1"/>
          <w:bCs w:val="1"/>
          <w:i w:val="1"/>
          <w:iCs w:val="1"/>
          <w:color w:val="404040"/>
          <w:sz w:val="24"/>
          <w:szCs w:val="24"/>
          <w:rtl w:val="0"/>
        </w:rPr>
        <w:t xml:space="preserve">Paasontbijt</w:t>
      </w:r>
    </w:p>
    <w:p w:rsidR="00000000" w:rsidDel="00000000" w:rsidP="00000000" w:rsidRDefault="00000000" w:rsidRPr="00000000" w14:paraId="0000003B">
      <w:pPr>
        <w:rPr>
          <w:color w:val="404040"/>
          <w:sz w:val="24"/>
          <w:szCs w:val="24"/>
        </w:rPr>
      </w:pPr>
      <w:r w:rsidDel="00000000" w:rsidR="00000000" w:rsidRPr="00000000">
        <w:rPr>
          <w:color w:val="404040"/>
          <w:sz w:val="24"/>
          <w:szCs w:val="24"/>
          <w:rtl w:val="0"/>
        </w:rPr>
        <w:t xml:space="preserve">Op de paasmorgen om 09.00u staat het paasontbijt weer klaar in het dorpshuis. Elk jaar opnieuw een gezellig en bijzonder begin van de paasviering. Om te weten wat ingekocht en klaargezet mag worden, ligt de intekenlijst klaar achterin de kerk. U kunt zich ook opgeven bij een kerkenraadslid. Even appen of mailen kan ook!</w:t>
      </w:r>
    </w:p>
    <w:p w:rsidR="00000000" w:rsidDel="00000000" w:rsidP="00000000" w:rsidRDefault="00000000" w:rsidRPr="00000000" w14:paraId="0000003C">
      <w:pPr>
        <w:rPr>
          <w:b w:val="1"/>
          <w:bCs w:val="1"/>
          <w:sz w:val="24"/>
          <w:szCs w:val="24"/>
        </w:rPr>
      </w:pPr>
      <w:r w:rsidDel="00000000" w:rsidR="00000000" w:rsidRPr="00000000">
        <w:rPr>
          <w:rtl w:val="0"/>
        </w:rPr>
      </w:r>
    </w:p>
    <w:p w:rsidR="00000000" w:rsidDel="00000000" w:rsidP="00000000" w:rsidRDefault="00000000" w:rsidRPr="00000000" w14:paraId="0000003D">
      <w:pPr>
        <w:rPr>
          <w:b w:val="1"/>
          <w:bCs w:val="1"/>
          <w:i w:val="1"/>
          <w:iCs w:val="1"/>
          <w:color w:val="404040"/>
          <w:sz w:val="24"/>
          <w:szCs w:val="24"/>
        </w:rPr>
      </w:pPr>
      <w:r w:rsidDel="00000000" w:rsidR="00000000" w:rsidRPr="00000000">
        <w:rPr>
          <w:b w:val="1"/>
          <w:bCs w:val="1"/>
          <w:sz w:val="24"/>
          <w:szCs w:val="24"/>
          <w:rtl w:val="0"/>
        </w:rPr>
        <w:t xml:space="preserve">Om alvast te noteren</w:t>
      </w:r>
      <w:r w:rsidDel="00000000" w:rsidR="00000000" w:rsidRPr="00000000">
        <w:rPr>
          <w:rtl w:val="0"/>
        </w:rPr>
      </w:r>
    </w:p>
    <w:p w:rsidR="00000000" w:rsidDel="00000000" w:rsidP="00000000" w:rsidRDefault="00000000" w:rsidRPr="00000000" w14:paraId="0000003E">
      <w:pPr>
        <w:rPr>
          <w:b w:val="1"/>
          <w:bCs w:val="1"/>
          <w:i w:val="1"/>
          <w:iCs w:val="1"/>
          <w:color w:val="404040"/>
          <w:sz w:val="24"/>
          <w:szCs w:val="24"/>
        </w:rPr>
      </w:pPr>
      <w:r w:rsidDel="00000000" w:rsidR="00000000" w:rsidRPr="00000000">
        <w:rPr>
          <w:b w:val="1"/>
          <w:bCs w:val="1"/>
          <w:i w:val="1"/>
          <w:iCs w:val="1"/>
          <w:color w:val="404040"/>
          <w:sz w:val="24"/>
          <w:szCs w:val="24"/>
          <w:rtl w:val="0"/>
        </w:rPr>
        <w:t xml:space="preserve">Koningsmarkt</w:t>
      </w:r>
    </w:p>
    <w:p w:rsidR="00000000" w:rsidDel="00000000" w:rsidP="00000000" w:rsidRDefault="00000000" w:rsidRPr="00000000" w14:paraId="0000003F">
      <w:pPr>
        <w:rPr>
          <w:color w:val="404040"/>
          <w:sz w:val="24"/>
          <w:szCs w:val="24"/>
        </w:rPr>
      </w:pPr>
      <w:r w:rsidDel="00000000" w:rsidR="00000000" w:rsidRPr="00000000">
        <w:rPr>
          <w:color w:val="404040"/>
          <w:sz w:val="24"/>
          <w:szCs w:val="24"/>
          <w:rtl w:val="0"/>
        </w:rPr>
        <w:t xml:space="preserve">Op</w:t>
      </w:r>
      <w:r w:rsidDel="00000000" w:rsidR="00000000" w:rsidRPr="00000000">
        <w:rPr>
          <w:b w:val="1"/>
          <w:bCs w:val="1"/>
          <w:color w:val="404040"/>
          <w:sz w:val="24"/>
          <w:szCs w:val="24"/>
          <w:rtl w:val="0"/>
        </w:rPr>
        <w:t xml:space="preserve"> 27 april </w:t>
      </w:r>
      <w:r w:rsidDel="00000000" w:rsidR="00000000" w:rsidRPr="00000000">
        <w:rPr>
          <w:color w:val="404040"/>
          <w:sz w:val="24"/>
          <w:szCs w:val="24"/>
          <w:rtl w:val="0"/>
        </w:rPr>
        <w:t xml:space="preserve">zal er weer een</w:t>
      </w:r>
      <w:r w:rsidDel="00000000" w:rsidR="00000000" w:rsidRPr="00000000">
        <w:rPr>
          <w:b w:val="1"/>
          <w:bCs w:val="1"/>
          <w:color w:val="404040"/>
          <w:sz w:val="24"/>
          <w:szCs w:val="24"/>
          <w:rtl w:val="0"/>
        </w:rPr>
        <w:t xml:space="preserve"> Koningsmarkt</w:t>
      </w:r>
      <w:r w:rsidDel="00000000" w:rsidR="00000000" w:rsidRPr="00000000">
        <w:rPr>
          <w:color w:val="404040"/>
          <w:sz w:val="24"/>
          <w:szCs w:val="24"/>
          <w:rtl w:val="0"/>
        </w:rPr>
        <w:t xml:space="preserve"> worden gehouden. Uiteraard is er ook weer hulp nodig. Kunt u op deze dag of een gedeelte van de dag meehelpen, neem even contact op met Wilma Kaasjager (</w:t>
      </w:r>
      <w:hyperlink r:id="rId8">
        <w:r w:rsidDel="00000000" w:rsidR="00000000" w:rsidRPr="00000000">
          <w:rPr>
            <w:color w:val="1155cc"/>
            <w:sz w:val="24"/>
            <w:szCs w:val="24"/>
            <w:u w:val="single"/>
            <w:rtl w:val="0"/>
          </w:rPr>
          <w:t xml:space="preserve">kaasjager.wilma@kpnmail.nl</w:t>
        </w:r>
      </w:hyperlink>
      <w:r w:rsidDel="00000000" w:rsidR="00000000" w:rsidRPr="00000000">
        <w:rPr>
          <w:color w:val="404040"/>
          <w:sz w:val="24"/>
          <w:szCs w:val="24"/>
          <w:rtl w:val="0"/>
        </w:rPr>
        <w:t xml:space="preserve">) of een kerkenraadslid.</w:t>
      </w:r>
    </w:p>
    <w:p w:rsidR="00000000" w:rsidDel="00000000" w:rsidP="00000000" w:rsidRDefault="00000000" w:rsidRPr="00000000" w14:paraId="00000040">
      <w:pPr>
        <w:rPr>
          <w:color w:val="404040"/>
          <w:sz w:val="24"/>
          <w:szCs w:val="24"/>
        </w:rPr>
      </w:pPr>
      <w:r w:rsidDel="00000000" w:rsidR="00000000" w:rsidRPr="00000000">
        <w:rPr>
          <w:rtl w:val="0"/>
        </w:rPr>
      </w:r>
    </w:p>
    <w:p w:rsidR="00000000" w:rsidDel="00000000" w:rsidP="00000000" w:rsidRDefault="00000000" w:rsidRPr="00000000" w14:paraId="00000041">
      <w:pPr>
        <w:rPr>
          <w:b w:val="1"/>
          <w:bCs w:val="1"/>
          <w:i w:val="1"/>
          <w:iCs w:val="1"/>
          <w:color w:val="404040"/>
          <w:sz w:val="24"/>
          <w:szCs w:val="24"/>
        </w:rPr>
      </w:pPr>
      <w:r w:rsidDel="00000000" w:rsidR="00000000" w:rsidRPr="00000000">
        <w:rPr>
          <w:b w:val="1"/>
          <w:bCs w:val="1"/>
          <w:i w:val="1"/>
          <w:iCs w:val="1"/>
          <w:color w:val="404040"/>
          <w:sz w:val="24"/>
          <w:szCs w:val="24"/>
          <w:rtl w:val="0"/>
        </w:rPr>
        <w:t xml:space="preserve">Tentdienst</w:t>
      </w:r>
    </w:p>
    <w:p w:rsidR="00000000" w:rsidDel="00000000" w:rsidP="00000000" w:rsidRDefault="00000000" w:rsidRPr="00000000" w14:paraId="00000042">
      <w:pPr>
        <w:rPr>
          <w:color w:val="404040"/>
          <w:sz w:val="24"/>
          <w:szCs w:val="24"/>
        </w:rPr>
      </w:pPr>
      <w:r w:rsidDel="00000000" w:rsidR="00000000" w:rsidRPr="00000000">
        <w:rPr>
          <w:color w:val="404040"/>
          <w:sz w:val="24"/>
          <w:szCs w:val="24"/>
          <w:rtl w:val="0"/>
        </w:rPr>
        <w:t xml:space="preserve">Zondag 24 mei, eerste Pinksterdag, mogen we om 10.00u weer een dienst organiseren in de feesttent van de Oranjevereniging op het terrein van het Tuilsfeest.</w:t>
      </w:r>
    </w:p>
    <w:p w:rsidR="00000000" w:rsidDel="00000000" w:rsidP="00000000" w:rsidRDefault="00000000" w:rsidRPr="00000000" w14:paraId="00000043">
      <w:pPr>
        <w:rPr>
          <w:color w:val="404040"/>
          <w:sz w:val="24"/>
          <w:szCs w:val="24"/>
        </w:rPr>
      </w:pPr>
      <w:r w:rsidDel="00000000" w:rsidR="00000000" w:rsidRPr="00000000">
        <w:rPr>
          <w:rtl w:val="0"/>
        </w:rPr>
      </w:r>
    </w:p>
    <w:p w:rsidR="00000000" w:rsidDel="00000000" w:rsidP="00000000" w:rsidRDefault="00000000" w:rsidRPr="00000000" w14:paraId="00000044">
      <w:pPr>
        <w:rPr>
          <w:b w:val="1"/>
          <w:bCs w:val="1"/>
          <w:i w:val="1"/>
          <w:iCs w:val="1"/>
          <w:color w:val="404040"/>
          <w:sz w:val="24"/>
          <w:szCs w:val="24"/>
        </w:rPr>
      </w:pPr>
      <w:r w:rsidDel="00000000" w:rsidR="00000000" w:rsidRPr="00000000">
        <w:rPr>
          <w:b w:val="1"/>
          <w:bCs w:val="1"/>
          <w:i w:val="1"/>
          <w:iCs w:val="1"/>
          <w:color w:val="404040"/>
          <w:sz w:val="24"/>
          <w:szCs w:val="24"/>
          <w:rtl w:val="0"/>
        </w:rPr>
        <w:t xml:space="preserve">Startzondag 2026</w:t>
      </w:r>
    </w:p>
    <w:p w:rsidR="00000000" w:rsidDel="00000000" w:rsidP="00000000" w:rsidRDefault="00000000" w:rsidRPr="00000000" w14:paraId="00000045">
      <w:pPr>
        <w:rPr>
          <w:b w:val="1"/>
          <w:bCs w:val="1"/>
          <w:color w:val="404040"/>
          <w:sz w:val="24"/>
          <w:szCs w:val="24"/>
        </w:rPr>
      </w:pPr>
      <w:r w:rsidDel="00000000" w:rsidR="00000000" w:rsidRPr="00000000">
        <w:rPr>
          <w:color w:val="404040"/>
          <w:sz w:val="24"/>
          <w:szCs w:val="24"/>
          <w:rtl w:val="0"/>
        </w:rPr>
        <w:t xml:space="preserve">De startzondag vindt dit jaar</w:t>
      </w:r>
      <w:r w:rsidDel="00000000" w:rsidR="00000000" w:rsidRPr="00000000">
        <w:rPr>
          <w:b w:val="1"/>
          <w:bCs w:val="1"/>
          <w:color w:val="404040"/>
          <w:sz w:val="24"/>
          <w:szCs w:val="24"/>
          <w:rtl w:val="0"/>
        </w:rPr>
        <w:t xml:space="preserve"> </w:t>
      </w:r>
      <w:r w:rsidDel="00000000" w:rsidR="00000000" w:rsidRPr="00000000">
        <w:rPr>
          <w:b w:val="1"/>
          <w:bCs w:val="1"/>
          <w:color w:val="404040"/>
          <w:sz w:val="24"/>
          <w:szCs w:val="24"/>
          <w:u w:val="single"/>
          <w:rtl w:val="0"/>
        </w:rPr>
        <w:t xml:space="preserve">niet</w:t>
      </w:r>
      <w:r w:rsidDel="00000000" w:rsidR="00000000" w:rsidRPr="00000000">
        <w:rPr>
          <w:b w:val="1"/>
          <w:bCs w:val="1"/>
          <w:color w:val="404040"/>
          <w:sz w:val="24"/>
          <w:szCs w:val="24"/>
          <w:rtl w:val="0"/>
        </w:rPr>
        <w:t xml:space="preserve"> </w:t>
      </w:r>
      <w:r w:rsidDel="00000000" w:rsidR="00000000" w:rsidRPr="00000000">
        <w:rPr>
          <w:color w:val="404040"/>
          <w:sz w:val="24"/>
          <w:szCs w:val="24"/>
          <w:rtl w:val="0"/>
        </w:rPr>
        <w:t xml:space="preserve">op 27 september, zoals eerder vermeld, plaats, maar twee weken eerder op</w:t>
      </w:r>
      <w:r w:rsidDel="00000000" w:rsidR="00000000" w:rsidRPr="00000000">
        <w:rPr>
          <w:b w:val="1"/>
          <w:bCs w:val="1"/>
          <w:color w:val="404040"/>
          <w:sz w:val="24"/>
          <w:szCs w:val="24"/>
          <w:rtl w:val="0"/>
        </w:rPr>
        <w:t xml:space="preserve"> zondag 13 september!!</w:t>
      </w:r>
    </w:p>
    <w:p w:rsidR="00000000" w:rsidDel="00000000" w:rsidP="00000000" w:rsidRDefault="00000000" w:rsidRPr="00000000" w14:paraId="00000046">
      <w:pPr>
        <w:rPr>
          <w:color w:val="404040"/>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b w:val="1"/>
          <w:bCs w:val="1"/>
          <w:sz w:val="24"/>
          <w:szCs w:val="24"/>
          <w:rtl w:val="0"/>
        </w:rPr>
        <w:t xml:space="preserve">Kopij</w:t>
      </w: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sz w:val="24"/>
          <w:szCs w:val="24"/>
          <w:rtl w:val="0"/>
        </w:rPr>
        <w:t xml:space="preserve">Kopij voor de eerstvolgende uitgave van “De Kerk Roept” kunt u vóór dinsdag 31 maart inleveren bij een kerkenraadslid of via de mail: </w:t>
      </w:r>
      <w:hyperlink r:id="rId9">
        <w:r w:rsidDel="00000000" w:rsidR="00000000" w:rsidRPr="00000000">
          <w:rPr>
            <w:color w:val="1155cc"/>
            <w:sz w:val="24"/>
            <w:szCs w:val="24"/>
            <w:u w:val="single"/>
            <w:rtl w:val="0"/>
          </w:rPr>
          <w:t xml:space="preserve">tuilsekerk@outlook.com</w:t>
        </w:r>
      </w:hyperlink>
      <w:r w:rsidDel="00000000" w:rsidR="00000000" w:rsidRPr="00000000">
        <w:rPr>
          <w:sz w:val="24"/>
          <w:szCs w:val="24"/>
          <w:rtl w:val="0"/>
        </w:rPr>
        <w:t xml:space="preserve">.</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b w:val="1"/>
          <w:bCs w:val="1"/>
          <w:sz w:val="24"/>
          <w:szCs w:val="24"/>
        </w:rPr>
      </w:pPr>
      <w:r w:rsidDel="00000000" w:rsidR="00000000" w:rsidRPr="00000000">
        <w:rPr>
          <w:b w:val="1"/>
          <w:bCs w:val="1"/>
          <w:sz w:val="24"/>
          <w:szCs w:val="24"/>
          <w:rtl w:val="0"/>
        </w:rPr>
        <w:t xml:space="preserve">Ten slotte</w:t>
      </w:r>
    </w:p>
    <w:p w:rsidR="00000000" w:rsidDel="00000000" w:rsidP="00000000" w:rsidRDefault="00000000" w:rsidRPr="00000000" w14:paraId="0000004B">
      <w:pPr>
        <w:rPr>
          <w:i w:val="1"/>
          <w:iCs w:val="1"/>
          <w:sz w:val="24"/>
          <w:szCs w:val="24"/>
        </w:rPr>
      </w:pPr>
      <w:r w:rsidDel="00000000" w:rsidR="00000000" w:rsidRPr="00000000">
        <w:rPr>
          <w:sz w:val="24"/>
          <w:szCs w:val="24"/>
          <w:rtl w:val="0"/>
        </w:rPr>
        <w:t xml:space="preserve">Afgelopen zondag zongen we, niet voor het eerst, een lied uit Taizé. Taizé is een bekend ontmoetingscentrum voor christelijke jongeren in Frankrijk. Een aantal van die liederen staat in ons liedboek. Doorgaans zijn de teksten van deze liederen gesteld in een vreemde taal of in verschillende talen. Dat heeft te maken met het internationale karakter van Taizé. Iedereen die daar komt, vindt het leuk om een lied in zijn eigen taal te zingen. De meertaligheid drukt ook uit dat we als christenen nog steeds geloven in de broederschap van alle volken. Door elkaars taal te zingen, zelfs als je die taal niet verstaat, begin je eraan te wennen dat Gods volk een internationaal gezelschap is, en dan niet van het soort ‘vlees noch vis’, maar van concrete mensen uit concrete landen en culturen die door de Geest worden samengebracht om Gods lof te zingen. Waardevol aan de Taizéliederen vind ik ook dat de meeste zijn gebaseerd op kernachtige (bijbel) teksten. Je kunt ze rustig dertig keer achter elkaar zingen zonder dat ze slijten. En vaak als mensen iets samen willen zingen zonder dat er een liedboek voorhanden is, vallen ze terug op de liederen uit Taizé, omdat die gemakkelijk te onthouden zijn. U merkt, ik ben nogal te spreken over die liederen. Ik ben benieuwd of dat ook met u zo is. (UD)</w:t>
      </w: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Hartelijke groet,</w:t>
      </w:r>
    </w:p>
    <w:p w:rsidR="00000000" w:rsidDel="00000000" w:rsidP="00000000" w:rsidRDefault="00000000" w:rsidRPr="00000000" w14:paraId="0000004E">
      <w:pPr>
        <w:rPr>
          <w:sz w:val="24"/>
          <w:szCs w:val="24"/>
        </w:rPr>
      </w:pPr>
      <w:r w:rsidDel="00000000" w:rsidR="00000000" w:rsidRPr="00000000">
        <w:rPr>
          <w:sz w:val="24"/>
          <w:szCs w:val="24"/>
          <w:rtl w:val="0"/>
        </w:rPr>
        <w:t xml:space="preserve">ds. Udo Doedens (0418-645651)</w:t>
      </w:r>
    </w:p>
    <w:p w:rsidR="00000000" w:rsidDel="00000000" w:rsidP="00000000" w:rsidRDefault="00000000" w:rsidRPr="00000000" w14:paraId="0000004F">
      <w:pPr>
        <w:rPr>
          <w:sz w:val="24"/>
          <w:szCs w:val="24"/>
        </w:rPr>
      </w:pPr>
      <w:r w:rsidDel="00000000" w:rsidR="00000000" w:rsidRPr="00000000">
        <w:rPr>
          <w:sz w:val="24"/>
          <w:szCs w:val="24"/>
          <w:rtl w:val="0"/>
        </w:rPr>
        <w:t xml:space="preserve">Marjanne Vermeulen (0418-591874) </w:t>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22222"/>
        <w:sz w:val="22"/>
        <w:szCs w:val="22"/>
        <w:highlight w:val="white"/>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table" w:styleId="TableNormal5" w:customStyle="1">
    <w:name w:val="TableNormal"/>
    <w:tblPr>
      <w:tblCellMar>
        <w:top w:w="100.0" w:type="dxa"/>
        <w:left w:w="100.0" w:type="dxa"/>
        <w:bottom w:w="100.0" w:type="dxa"/>
        <w:right w:w="100.0" w:type="dxa"/>
      </w:tblCellMar>
    </w:tblPr>
  </w:style>
  <w:style w:type="table" w:styleId="TableNormal6" w:customStyle="1">
    <w:name w:val="TableNormal"/>
    <w:tblPr>
      <w:tblCellMar>
        <w:top w:w="100.0" w:type="dxa"/>
        <w:left w:w="100.0" w:type="dxa"/>
        <w:bottom w:w="100.0" w:type="dxa"/>
        <w:right w:w="100.0" w:type="dxa"/>
      </w:tblCellMar>
    </w:tblPr>
  </w:style>
  <w:style w:type="table" w:styleId="TableNormal7" w:customStyle="1">
    <w:name w:val="TableNormal"/>
    <w:tblPr>
      <w:tblCellMar>
        <w:top w:w="100.0" w:type="dxa"/>
        <w:left w:w="100.0" w:type="dxa"/>
        <w:bottom w:w="100.0" w:type="dxa"/>
        <w:right w:w="100.0" w:type="dxa"/>
      </w:tblCellMar>
    </w:tblPr>
  </w:style>
  <w:style w:type="table" w:styleId="TableNormal8" w:customStyle="1">
    <w:name w:val="TableNormal"/>
    <w:tblPr>
      <w:tblCellMar>
        <w:top w:w="100.0" w:type="dxa"/>
        <w:left w:w="100.0" w:type="dxa"/>
        <w:bottom w:w="100.0" w:type="dxa"/>
        <w:right w:w="100.0" w:type="dxa"/>
      </w:tblCellMar>
    </w:tblPr>
  </w:style>
  <w:style w:type="table" w:styleId="TableNormal9" w:customStyle="1">
    <w:name w:val="TableNormal"/>
    <w:tblPr>
      <w:tblCellMar>
        <w:top w:w="100.0" w:type="dxa"/>
        <w:left w:w="100.0" w:type="dxa"/>
        <w:bottom w:w="100.0" w:type="dxa"/>
        <w:right w:w="100.0" w:type="dxa"/>
      </w:tblCellMar>
    </w:tblPr>
  </w:style>
  <w:style w:type="table" w:styleId="TableNormala" w:customStyle="1">
    <w:name w:val="TableNormal"/>
    <w:tblPr>
      <w:tblCellMar>
        <w:top w:w="100.0" w:type="dxa"/>
        <w:left w:w="100.0" w:type="dxa"/>
        <w:bottom w:w="100.0" w:type="dxa"/>
        <w:right w:w="100.0" w:type="dxa"/>
      </w:tblCellMar>
    </w:tblPr>
  </w:style>
  <w:style w:type="table" w:styleId="TableNormalb" w:customStyle="1">
    <w:name w:val="TableNormal"/>
    <w:tblPr>
      <w:tblCellMar>
        <w:top w:w="100.0" w:type="dxa"/>
        <w:left w:w="100.0" w:type="dxa"/>
        <w:bottom w:w="100.0" w:type="dxa"/>
        <w:right w:w="100.0" w:type="dxa"/>
      </w:tblCellMar>
    </w:tblPr>
  </w:style>
  <w:style w:type="table" w:styleId="TableNormalc" w:customStyle="1">
    <w:name w:val="TableNormal"/>
    <w:tblPr>
      <w:tblCellMar>
        <w:top w:w="100.0" w:type="dxa"/>
        <w:left w:w="100.0" w:type="dxa"/>
        <w:bottom w:w="100.0" w:type="dxa"/>
        <w:right w:w="100.0" w:type="dxa"/>
      </w:tblCellMar>
    </w:tblPr>
  </w:style>
  <w:style w:type="table" w:styleId="TableNormald" w:customStyle="1">
    <w:name w:val="TableNormal"/>
    <w:tblPr>
      <w:tblCellMar>
        <w:top w:w="100.0" w:type="dxa"/>
        <w:left w:w="100.0" w:type="dxa"/>
        <w:bottom w:w="100.0" w:type="dxa"/>
        <w:right w:w="100.0" w:type="dxa"/>
      </w:tblCellMar>
    </w:tblPr>
  </w:style>
  <w:style w:type="table" w:styleId="TableNormale" w:customStyle="1">
    <w:name w:val="TableNormal"/>
    <w:tblPr>
      <w:tblCellMar>
        <w:top w:w="100.0" w:type="dxa"/>
        <w:left w:w="100.0" w:type="dxa"/>
        <w:bottom w:w="100.0" w:type="dxa"/>
        <w:right w:w="100.0" w:type="dxa"/>
      </w:tblCellMar>
    </w:tblPr>
  </w:style>
  <w:style w:type="table" w:styleId="TableNormalf" w:customStyle="1">
    <w:name w:val="TableNormal"/>
    <w:tblPr>
      <w:tblCellMar>
        <w:top w:w="100.0" w:type="dxa"/>
        <w:left w:w="100.0" w:type="dxa"/>
        <w:bottom w:w="100.0" w:type="dxa"/>
        <w:right w:w="100.0" w:type="dxa"/>
      </w:tblCellMar>
    </w:tblPr>
  </w:style>
  <w:style w:type="table" w:styleId="TableNormalf0" w:customStyle="1">
    <w:name w:val="TableNormal"/>
    <w:tblPr>
      <w:tblCellMar>
        <w:top w:w="100.0" w:type="dxa"/>
        <w:left w:w="100.0" w:type="dxa"/>
        <w:bottom w:w="100.0" w:type="dxa"/>
        <w:right w:w="100.0" w:type="dxa"/>
      </w:tblCellMar>
    </w:tblPr>
  </w:style>
  <w:style w:type="table" w:styleId="TableNormalf1" w:customStyle="1">
    <w:name w:val="TableNormal"/>
    <w:tblPr>
      <w:tblCellMar>
        <w:top w:w="100.0" w:type="dxa"/>
        <w:left w:w="100.0" w:type="dxa"/>
        <w:bottom w:w="100.0" w:type="dxa"/>
        <w:right w:w="100.0" w:type="dxa"/>
      </w:tblCellMar>
    </w:tblPr>
  </w:style>
  <w:style w:type="table" w:styleId="TableNormalf2" w:customStyle="1">
    <w:name w:val="TableNormal"/>
    <w:tblPr>
      <w:tblCellMar>
        <w:top w:w="100.0" w:type="dxa"/>
        <w:left w:w="100.0" w:type="dxa"/>
        <w:bottom w:w="100.0" w:type="dxa"/>
        <w:right w:w="100.0" w:type="dxa"/>
      </w:tblCellMar>
    </w:tblPr>
  </w:style>
  <w:style w:type="table" w:styleId="TableNormalf3" w:customStyle="1">
    <w:name w:val="TableNormal"/>
    <w:tblPr>
      <w:tblCellMar>
        <w:top w:w="100.0" w:type="dxa"/>
        <w:left w:w="100.0" w:type="dxa"/>
        <w:bottom w:w="100.0" w:type="dxa"/>
        <w:right w:w="100.0" w:type="dxa"/>
      </w:tblCellMar>
    </w:tblPr>
  </w:style>
  <w:style w:type="table" w:styleId="TableNormalf4" w:customStyle="1">
    <w:name w:val="TableNormal"/>
    <w:tblPr>
      <w:tblCellMar>
        <w:top w:w="100.0" w:type="dxa"/>
        <w:left w:w="100.0" w:type="dxa"/>
        <w:bottom w:w="100.0" w:type="dxa"/>
        <w:right w:w="100.0" w:type="dxa"/>
      </w:tblCellMar>
    </w:tblPr>
  </w:style>
  <w:style w:type="table" w:styleId="TableNormalf5" w:customStyle="1">
    <w:name w:val="TableNormal"/>
    <w:tblPr>
      <w:tblCellMar>
        <w:top w:w="100.0" w:type="dxa"/>
        <w:left w:w="100.0" w:type="dxa"/>
        <w:bottom w:w="100.0" w:type="dxa"/>
        <w:right w:w="100.0" w:type="dxa"/>
      </w:tblCellMar>
    </w:tblPr>
  </w:style>
  <w:style w:type="table" w:styleId="TableNormalf6" w:customStyle="1">
    <w:name w:val="TableNormal"/>
    <w:tblPr>
      <w:tblCellMar>
        <w:top w:w="100.0" w:type="dxa"/>
        <w:left w:w="100.0" w:type="dxa"/>
        <w:bottom w:w="100.0" w:type="dxa"/>
        <w:right w:w="100.0" w:type="dxa"/>
      </w:tblCellMar>
    </w:tblPr>
  </w:style>
  <w:style w:type="table" w:styleId="TableNormalf7" w:customStyle="1">
    <w:name w:val="TableNormal"/>
    <w:tblPr>
      <w:tblCellMar>
        <w:top w:w="100.0" w:type="dxa"/>
        <w:left w:w="100.0" w:type="dxa"/>
        <w:bottom w:w="100.0" w:type="dxa"/>
        <w:right w:w="100.0" w:type="dxa"/>
      </w:tblCellMar>
    </w:tblPr>
  </w:style>
  <w:style w:type="table" w:styleId="TableNormalf8" w:customStyle="1">
    <w:name w:val="TableNormal"/>
    <w:tblPr>
      <w:tblCellMar>
        <w:top w:w="100.0" w:type="dxa"/>
        <w:left w:w="100.0" w:type="dxa"/>
        <w:bottom w:w="100.0" w:type="dxa"/>
        <w:right w:w="100.0" w:type="dxa"/>
      </w:tblCellMar>
    </w:tblPr>
  </w:style>
  <w:style w:type="table" w:styleId="TableNormalf9" w:customStyle="1">
    <w:name w:val="TableNormal"/>
    <w:tblPr>
      <w:tblCellMar>
        <w:top w:w="0.0" w:type="dxa"/>
        <w:left w:w="0.0" w:type="dxa"/>
        <w:bottom w:w="0.0" w:type="dxa"/>
        <w:right w:w="0.0" w:type="dxa"/>
      </w:tblCellMar>
    </w:tblPr>
  </w:style>
  <w:style w:type="table" w:styleId="TableNormalfa" w:customStyle="1">
    <w:name w:val="TableNormal"/>
    <w:tblPr>
      <w:tblCellMar>
        <w:top w:w="0.0" w:type="dxa"/>
        <w:left w:w="0.0" w:type="dxa"/>
        <w:bottom w:w="0.0" w:type="dxa"/>
        <w:right w:w="0.0" w:type="dxa"/>
      </w:tblCellMar>
    </w:tblPr>
  </w:style>
  <w:style w:type="table" w:styleId="TableNormalfb" w:customStyle="1">
    <w:name w:val="TableNormal"/>
    <w:tblPr>
      <w:tblCellMar>
        <w:top w:w="0.0" w:type="dxa"/>
        <w:left w:w="0.0" w:type="dxa"/>
        <w:bottom w:w="0.0" w:type="dxa"/>
        <w:right w:w="0.0" w:type="dxa"/>
      </w:tblCellMar>
    </w:tblPr>
  </w:style>
  <w:style w:type="table" w:styleId="TableNormalfc" w:customStyle="1">
    <w:name w:val="TableNormal"/>
    <w:tblPr>
      <w:tblCellMar>
        <w:top w:w="0.0" w:type="dxa"/>
        <w:left w:w="0.0" w:type="dxa"/>
        <w:bottom w:w="0.0" w:type="dxa"/>
        <w:right w:w="0.0" w:type="dxa"/>
      </w:tblCellMar>
    </w:tblPr>
  </w:style>
  <w:style w:type="table" w:styleId="TableNormalfd" w:customStyle="1">
    <w:name w:val="TableNormal"/>
    <w:tblPr>
      <w:tblCellMar>
        <w:top w:w="0.0" w:type="dxa"/>
        <w:left w:w="0.0" w:type="dxa"/>
        <w:bottom w:w="0.0" w:type="dxa"/>
        <w:right w:w="0.0" w:type="dxa"/>
      </w:tblCellMar>
    </w:tblPr>
  </w:style>
  <w:style w:type="table" w:styleId="TableNormalfe" w:customStyle="1">
    <w:name w:val="TableNormal"/>
    <w:tblPr>
      <w:tblCellMar>
        <w:top w:w="0.0" w:type="dxa"/>
        <w:left w:w="0.0" w:type="dxa"/>
        <w:bottom w:w="0.0" w:type="dxa"/>
        <w:right w:w="0.0" w:type="dxa"/>
      </w:tblCellMar>
    </w:tblPr>
  </w:style>
  <w:style w:type="table" w:styleId="TableNormalff" w:customStyle="1">
    <w:name w:val="TableNormal"/>
    <w:tblPr>
      <w:tblCellMar>
        <w:top w:w="0.0" w:type="dxa"/>
        <w:left w:w="0.0" w:type="dxa"/>
        <w:bottom w:w="0.0" w:type="dxa"/>
        <w:right w:w="0.0" w:type="dxa"/>
      </w:tblCellMar>
    </w:tblPr>
  </w:style>
  <w:style w:type="table" w:styleId="TableNormalff0" w:customStyle="1">
    <w:name w:val="Table Normal"/>
    <w:tblPr>
      <w:tblCellMar>
        <w:top w:w="0.0" w:type="dxa"/>
        <w:left w:w="0.0" w:type="dxa"/>
        <w:bottom w:w="0.0" w:type="dxa"/>
        <w:right w:w="0.0" w:type="dxa"/>
      </w:tblCellMar>
    </w:tblPr>
  </w:style>
  <w:style w:type="table" w:styleId="TableNormalff1" w:customStyle="1">
    <w:name w:val="Table Normal"/>
    <w:tblPr>
      <w:tblCellMar>
        <w:top w:w="0.0" w:type="dxa"/>
        <w:left w:w="0.0" w:type="dxa"/>
        <w:bottom w:w="0.0" w:type="dxa"/>
        <w:right w:w="0.0" w:type="dxa"/>
      </w:tblCellMar>
    </w:tblPr>
  </w:style>
  <w:style w:type="table" w:styleId="TableNormalff2" w:customStyle="1">
    <w:name w:val="Table Normal"/>
    <w:tblPr>
      <w:tblCellMar>
        <w:top w:w="0.0" w:type="dxa"/>
        <w:left w:w="0.0" w:type="dxa"/>
        <w:bottom w:w="0.0" w:type="dxa"/>
        <w:right w:w="0.0" w:type="dxa"/>
      </w:tblCellMar>
    </w:tblPr>
  </w:style>
  <w:style w:type="table" w:styleId="TableNormalff3" w:customStyle="1">
    <w:name w:val="Table Normal"/>
    <w:tblPr>
      <w:tblCellMar>
        <w:top w:w="0.0" w:type="dxa"/>
        <w:left w:w="0.0" w:type="dxa"/>
        <w:bottom w:w="0.0" w:type="dxa"/>
        <w:right w:w="0.0" w:type="dxa"/>
      </w:tblCellMar>
    </w:tblPr>
  </w:style>
  <w:style w:type="table" w:styleId="TableNormalff4" w:customStyle="1">
    <w:name w:val="Table Normal"/>
    <w:tblPr>
      <w:tblCellMar>
        <w:top w:w="0.0" w:type="dxa"/>
        <w:left w:w="0.0" w:type="dxa"/>
        <w:bottom w:w="0.0" w:type="dxa"/>
        <w:right w:w="0.0" w:type="dxa"/>
      </w:tblCellMar>
    </w:tblPr>
  </w:style>
  <w:style w:type="table" w:styleId="TableNormalff5" w:customStyle="1">
    <w:name w:val="Table Normal"/>
    <w:tblPr>
      <w:tblCellMar>
        <w:top w:w="0.0" w:type="dxa"/>
        <w:left w:w="0.0" w:type="dxa"/>
        <w:bottom w:w="0.0" w:type="dxa"/>
        <w:right w:w="0.0" w:type="dxa"/>
      </w:tblCellMar>
    </w:tblPr>
  </w:style>
  <w:style w:type="table" w:styleId="TableNormalff6" w:customStyle="1">
    <w:name w:val="Table Normal"/>
    <w:tblPr>
      <w:tblCellMar>
        <w:top w:w="0.0" w:type="dxa"/>
        <w:left w:w="0.0" w:type="dxa"/>
        <w:bottom w:w="0.0" w:type="dxa"/>
        <w:right w:w="0.0" w:type="dxa"/>
      </w:tblCellMar>
    </w:tblPr>
  </w:style>
  <w:style w:type="table" w:styleId="TableNormalff7" w:customStyle="1">
    <w:name w:val="Table Normal"/>
    <w:tblPr>
      <w:tblCellMar>
        <w:top w:w="0.0" w:type="dxa"/>
        <w:left w:w="0.0" w:type="dxa"/>
        <w:bottom w:w="0.0" w:type="dxa"/>
        <w:right w:w="0.0" w:type="dxa"/>
      </w:tblCellMar>
    </w:tblPr>
  </w:style>
  <w:style w:type="table" w:styleId="TableNormalff8" w:customStyle="1">
    <w:name w:val="Table Normal"/>
    <w:tblPr>
      <w:tblCellMar>
        <w:top w:w="0.0" w:type="dxa"/>
        <w:left w:w="0.0" w:type="dxa"/>
        <w:bottom w:w="0.0" w:type="dxa"/>
        <w:right w:w="0.0" w:type="dxa"/>
      </w:tblCellMar>
    </w:tblPr>
  </w:style>
  <w:style w:type="table" w:styleId="TableNormalff9" w:customStyle="1">
    <w:name w:val="Table Normal"/>
    <w:tblPr>
      <w:tblCellMar>
        <w:top w:w="0.0" w:type="dxa"/>
        <w:left w:w="0.0" w:type="dxa"/>
        <w:bottom w:w="0.0" w:type="dxa"/>
        <w:right w:w="0.0" w:type="dxa"/>
      </w:tblCellMar>
    </w:tblPr>
  </w:style>
  <w:style w:type="table" w:styleId="TableNormalffa" w:customStyle="1">
    <w:name w:val="Table Normal"/>
    <w:tblPr>
      <w:tblCellMar>
        <w:top w:w="0.0" w:type="dxa"/>
        <w:left w:w="0.0" w:type="dxa"/>
        <w:bottom w:w="0.0" w:type="dxa"/>
        <w:right w:w="0.0" w:type="dxa"/>
      </w:tblCellMar>
    </w:tblPr>
  </w:style>
  <w:style w:type="table" w:styleId="TableNormalffb" w:customStyle="1">
    <w:name w:val="Table Normal"/>
    <w:tblPr>
      <w:tblCellMar>
        <w:top w:w="0.0" w:type="dxa"/>
        <w:left w:w="0.0" w:type="dxa"/>
        <w:bottom w:w="0.0" w:type="dxa"/>
        <w:right w:w="0.0" w:type="dxa"/>
      </w:tblCellMar>
    </w:tblPr>
  </w:style>
  <w:style w:type="table" w:styleId="TableNormalffc" w:customStyle="1">
    <w:name w:val="Table Normal"/>
    <w:tblPr>
      <w:tblCellMar>
        <w:top w:w="0.0" w:type="dxa"/>
        <w:left w:w="0.0" w:type="dxa"/>
        <w:bottom w:w="0.0" w:type="dxa"/>
        <w:right w:w="0.0" w:type="dxa"/>
      </w:tblCellMar>
    </w:tblPr>
  </w:style>
  <w:style w:type="table" w:styleId="TableNormalffd" w:customStyle="1">
    <w:name w:val="Table Normal"/>
    <w:tblPr>
      <w:tblCellMar>
        <w:top w:w="0.0" w:type="dxa"/>
        <w:left w:w="0.0" w:type="dxa"/>
        <w:bottom w:w="0.0" w:type="dxa"/>
        <w:right w:w="0.0" w:type="dxa"/>
      </w:tblCellMar>
    </w:tblPr>
  </w:style>
  <w:style w:type="table" w:styleId="TableNormalffe" w:customStyle="1">
    <w:name w:val="Table Normal"/>
    <w:tblPr>
      <w:tblCellMar>
        <w:top w:w="0.0" w:type="dxa"/>
        <w:left w:w="0.0" w:type="dxa"/>
        <w:bottom w:w="0.0" w:type="dxa"/>
        <w:right w:w="0.0" w:type="dxa"/>
      </w:tblCellMar>
    </w:tblPr>
  </w:style>
  <w:style w:type="table" w:styleId="TableNormalfff" w:customStyle="1">
    <w:name w:val="Table Normal"/>
    <w:tblPr>
      <w:tblCellMar>
        <w:top w:w="0.0" w:type="dxa"/>
        <w:left w:w="0.0" w:type="dxa"/>
        <w:bottom w:w="0.0" w:type="dxa"/>
        <w:right w:w="0.0" w:type="dxa"/>
      </w:tblCellMar>
    </w:tblPr>
  </w:style>
  <w:style w:type="table" w:styleId="TableNormalfff0" w:customStyle="1">
    <w:name w:val="Table Normal"/>
    <w:tblPr>
      <w:tblCellMar>
        <w:top w:w="0.0" w:type="dxa"/>
        <w:left w:w="0.0" w:type="dxa"/>
        <w:bottom w:w="0.0" w:type="dxa"/>
        <w:right w:w="0.0" w:type="dxa"/>
      </w:tblCellMar>
    </w:tblPr>
  </w:style>
  <w:style w:type="table" w:styleId="TableNormalfff1" w:customStyle="1">
    <w:name w:val="Table Normal"/>
    <w:tblPr>
      <w:tblCellMar>
        <w:top w:w="0.0" w:type="dxa"/>
        <w:left w:w="0.0" w:type="dxa"/>
        <w:bottom w:w="0.0" w:type="dxa"/>
        <w:right w:w="0.0" w:type="dxa"/>
      </w:tblCellMar>
    </w:tblPr>
  </w:style>
  <w:style w:type="table" w:styleId="TableNormalfff2" w:customStyle="1">
    <w:name w:val="Table Normal"/>
    <w:tblPr>
      <w:tblCellMar>
        <w:top w:w="0.0" w:type="dxa"/>
        <w:left w:w="0.0" w:type="dxa"/>
        <w:bottom w:w="0.0" w:type="dxa"/>
        <w:right w:w="0.0" w:type="dxa"/>
      </w:tblCellMar>
    </w:tblPr>
  </w:style>
  <w:style w:type="table" w:styleId="TableNormalfff3" w:customStyle="1">
    <w:name w:val="Table Normal"/>
    <w:tblPr>
      <w:tblCellMar>
        <w:top w:w="0.0" w:type="dxa"/>
        <w:left w:w="0.0" w:type="dxa"/>
        <w:bottom w:w="0.0" w:type="dxa"/>
        <w:right w:w="0.0" w:type="dxa"/>
      </w:tblCellMar>
    </w:tblPr>
  </w:style>
  <w:style w:type="table" w:styleId="TableNormalfff4" w:customStyle="1">
    <w:name w:val="Table Normal"/>
    <w:tblPr>
      <w:tblCellMar>
        <w:top w:w="0.0" w:type="dxa"/>
        <w:left w:w="0.0" w:type="dxa"/>
        <w:bottom w:w="0.0" w:type="dxa"/>
        <w:right w:w="0.0" w:type="dxa"/>
      </w:tblCellMar>
    </w:tblPr>
  </w:style>
  <w:style w:type="table" w:styleId="TableNormalfff5" w:customStyle="1">
    <w:name w:val="Table Normal"/>
    <w:tblPr>
      <w:tblCellMar>
        <w:top w:w="0.0" w:type="dxa"/>
        <w:left w:w="0.0" w:type="dxa"/>
        <w:bottom w:w="0.0" w:type="dxa"/>
        <w:right w:w="0.0" w:type="dxa"/>
      </w:tblCellMar>
    </w:tblPr>
  </w:style>
  <w:style w:type="table" w:styleId="TableNormalfff6" w:customStyle="1">
    <w:name w:val="Table Normal"/>
    <w:tblPr>
      <w:tblCellMar>
        <w:top w:w="0.0" w:type="dxa"/>
        <w:left w:w="0.0" w:type="dxa"/>
        <w:bottom w:w="0.0" w:type="dxa"/>
        <w:right w:w="0.0" w:type="dxa"/>
      </w:tblCellMar>
    </w:tblPr>
  </w:style>
  <w:style w:type="table" w:styleId="TableNormalfff7" w:customStyle="1">
    <w:name w:val="Table Normal"/>
    <w:tblPr>
      <w:tblCellMar>
        <w:top w:w="0.0" w:type="dxa"/>
        <w:left w:w="0.0" w:type="dxa"/>
        <w:bottom w:w="0.0" w:type="dxa"/>
        <w:right w:w="0.0" w:type="dxa"/>
      </w:tblCellMar>
    </w:tblPr>
  </w:style>
  <w:style w:type="table" w:styleId="TableNormalfff8" w:customStyle="1">
    <w:name w:val="Table Normal"/>
    <w:tblPr>
      <w:tblCellMar>
        <w:top w:w="0.0" w:type="dxa"/>
        <w:left w:w="0.0" w:type="dxa"/>
        <w:bottom w:w="0.0" w:type="dxa"/>
        <w:right w:w="0.0" w:type="dxa"/>
      </w:tblCellMar>
    </w:tblPr>
  </w:style>
  <w:style w:type="table" w:styleId="TableNormalfff9" w:customStyle="1">
    <w:name w:val="Table Normal"/>
    <w:tblPr>
      <w:tblCellMar>
        <w:top w:w="0.0" w:type="dxa"/>
        <w:left w:w="0.0" w:type="dxa"/>
        <w:bottom w:w="0.0" w:type="dxa"/>
        <w:right w:w="0.0" w:type="dxa"/>
      </w:tblCellMar>
    </w:tblPr>
  </w:style>
  <w:style w:type="table" w:styleId="TableNormalfffa" w:customStyle="1">
    <w:name w:val="Table Normal"/>
    <w:tblPr>
      <w:tblCellMar>
        <w:top w:w="0.0" w:type="dxa"/>
        <w:left w:w="0.0" w:type="dxa"/>
        <w:bottom w:w="0.0" w:type="dxa"/>
        <w:right w:w="0.0" w:type="dxa"/>
      </w:tblCellMar>
    </w:tblPr>
  </w:style>
  <w:style w:type="table" w:styleId="TableNormalfffb" w:customStyle="1">
    <w:name w:val="Table Normal"/>
    <w:tblPr>
      <w:tblCellMar>
        <w:top w:w="0.0" w:type="dxa"/>
        <w:left w:w="0.0" w:type="dxa"/>
        <w:bottom w:w="0.0" w:type="dxa"/>
        <w:right w:w="0.0" w:type="dxa"/>
      </w:tblCellMar>
    </w:tblPr>
  </w:style>
  <w:style w:type="table" w:styleId="TableNormalfffc" w:customStyle="1">
    <w:name w:val="Table Normal"/>
    <w:tblPr>
      <w:tblCellMar>
        <w:top w:w="0.0" w:type="dxa"/>
        <w:left w:w="0.0" w:type="dxa"/>
        <w:bottom w:w="0.0" w:type="dxa"/>
        <w:right w:w="0.0" w:type="dxa"/>
      </w:tblCellMar>
    </w:tblPr>
  </w:style>
  <w:style w:type="table" w:styleId="TableNormalfffd" w:customStyle="1">
    <w:name w:val="Table Normal"/>
    <w:tblPr>
      <w:tblCellMar>
        <w:top w:w="0.0" w:type="dxa"/>
        <w:left w:w="0.0" w:type="dxa"/>
        <w:bottom w:w="0.0" w:type="dxa"/>
        <w:right w:w="0.0" w:type="dxa"/>
      </w:tblCellMar>
    </w:tblPr>
  </w:style>
  <w:style w:type="table" w:styleId="TableNormalfffe" w:customStyle="1">
    <w:name w:val="Table Normal"/>
    <w:tblPr>
      <w:tblCellMar>
        <w:top w:w="0.0" w:type="dxa"/>
        <w:left w:w="0.0" w:type="dxa"/>
        <w:bottom w:w="0.0" w:type="dxa"/>
        <w:right w:w="0.0" w:type="dxa"/>
      </w:tblCellMar>
    </w:tblPr>
  </w:style>
  <w:style w:type="table" w:styleId="TableNormalffff" w:customStyle="1">
    <w:name w:val="Table Normal"/>
    <w:tblPr>
      <w:tblCellMar>
        <w:top w:w="0.0" w:type="dxa"/>
        <w:left w:w="0.0" w:type="dxa"/>
        <w:bottom w:w="0.0" w:type="dxa"/>
        <w:right w:w="0.0" w:type="dxa"/>
      </w:tblCellMar>
    </w:tblPr>
  </w:style>
  <w:style w:type="table" w:styleId="TableNormalffff0" w:customStyle="1">
    <w:name w:val="Table Normal"/>
    <w:tblPr>
      <w:tblCellMar>
        <w:top w:w="0.0" w:type="dxa"/>
        <w:left w:w="0.0" w:type="dxa"/>
        <w:bottom w:w="0.0" w:type="dxa"/>
        <w:right w:w="0.0" w:type="dxa"/>
      </w:tblCellMar>
    </w:tblPr>
  </w:style>
  <w:style w:type="table" w:styleId="TableNormalffff1" w:customStyle="1">
    <w:name w:val="Table Normal"/>
    <w:tblPr>
      <w:tblCellMar>
        <w:top w:w="0.0" w:type="dxa"/>
        <w:left w:w="0.0" w:type="dxa"/>
        <w:bottom w:w="0.0" w:type="dxa"/>
        <w:right w:w="0.0" w:type="dxa"/>
      </w:tblCellMar>
    </w:tblPr>
  </w:style>
  <w:style w:type="table" w:styleId="TableNormalffff2" w:customStyle="1">
    <w:name w:val="Table Normal"/>
    <w:tblPr>
      <w:tblCellMar>
        <w:top w:w="0.0" w:type="dxa"/>
        <w:left w:w="0.0" w:type="dxa"/>
        <w:bottom w:w="0.0" w:type="dxa"/>
        <w:right w:w="0.0" w:type="dxa"/>
      </w:tblCellMar>
    </w:tblPr>
  </w:style>
  <w:style w:type="table" w:styleId="a" w:customStyle="1">
    <w:basedOn w:val="TableNormalffe"/>
    <w:tblPr>
      <w:tblStyleRowBandSize w:val="1"/>
      <w:tblStyleColBandSize w:val="1"/>
      <w:tblCellMar>
        <w:top w:w="100.0" w:type="dxa"/>
        <w:left w:w="100.0" w:type="dxa"/>
        <w:bottom w:w="100.0" w:type="dxa"/>
        <w:right w:w="100.0" w:type="dxa"/>
      </w:tblCellMar>
    </w:tblPr>
  </w:style>
  <w:style w:type="table" w:styleId="a0" w:customStyle="1">
    <w:basedOn w:val="TableNormalffe"/>
    <w:tblPr>
      <w:tblStyleRowBandSize w:val="1"/>
      <w:tblStyleColBandSize w:val="1"/>
      <w:tblCellMar>
        <w:top w:w="100.0" w:type="dxa"/>
        <w:left w:w="100.0" w:type="dxa"/>
        <w:bottom w:w="100.0" w:type="dxa"/>
        <w:right w:w="100.0" w:type="dxa"/>
      </w:tblCellMar>
    </w:tblPr>
  </w:style>
  <w:style w:type="table" w:styleId="a1" w:customStyle="1">
    <w:basedOn w:val="TableNormalffe"/>
    <w:tblPr>
      <w:tblStyleRowBandSize w:val="1"/>
      <w:tblStyleColBandSize w:val="1"/>
      <w:tblCellMar>
        <w:top w:w="100.0" w:type="dxa"/>
        <w:left w:w="100.0" w:type="dxa"/>
        <w:bottom w:w="100.0" w:type="dxa"/>
        <w:right w:w="100.0" w:type="dxa"/>
      </w:tblCellMar>
    </w:tblPr>
  </w:style>
  <w:style w:type="table" w:styleId="a2" w:customStyle="1">
    <w:basedOn w:val="TableNormalffe"/>
    <w:tblPr>
      <w:tblStyleRowBandSize w:val="1"/>
      <w:tblStyleColBandSize w:val="1"/>
      <w:tblCellMar>
        <w:top w:w="100.0" w:type="dxa"/>
        <w:left w:w="100.0" w:type="dxa"/>
        <w:bottom w:w="100.0" w:type="dxa"/>
        <w:right w:w="100.0" w:type="dxa"/>
      </w:tblCellMar>
    </w:tblPr>
  </w:style>
  <w:style w:type="paragraph" w:styleId="Revisie">
    <w:name w:val="Revision"/>
    <w:hidden w:val="1"/>
    <w:uiPriority w:val="99"/>
    <w:semiHidden w:val="1"/>
    <w:rsid w:val="00AE1FB4"/>
    <w:pPr>
      <w:spacing w:line="240" w:lineRule="auto"/>
    </w:pPr>
  </w:style>
  <w:style w:type="character" w:styleId="Hyperlink">
    <w:name w:val="Hyperlink"/>
    <w:basedOn w:val="Standaardalinea-lettertype"/>
    <w:uiPriority w:val="99"/>
    <w:unhideWhenUsed w:val="1"/>
    <w:rsid w:val="007D01A0"/>
    <w:rPr>
      <w:color w:val="0000ff" w:themeColor="hyperlink"/>
      <w:u w:val="single"/>
    </w:rPr>
  </w:style>
  <w:style w:type="character" w:styleId="Onopgelostemelding">
    <w:name w:val="Unresolved Mention"/>
    <w:basedOn w:val="Standaardalinea-lettertype"/>
    <w:uiPriority w:val="99"/>
    <w:semiHidden w:val="1"/>
    <w:unhideWhenUsed w:val="1"/>
    <w:rsid w:val="007D01A0"/>
    <w:rPr>
      <w:color w:val="605e5c"/>
      <w:shd w:color="auto" w:fill="e1dfdd" w:val="clear"/>
    </w:rPr>
  </w:style>
  <w:style w:type="paragraph" w:styleId="Geenafstand">
    <w:name w:val="No Spacing"/>
    <w:uiPriority w:val="1"/>
    <w:qFormat w:val="1"/>
    <w:rsid w:val="007A1D2E"/>
    <w:pPr>
      <w:spacing w:line="240" w:lineRule="auto"/>
    </w:pPr>
  </w:style>
  <w:style w:type="character" w:styleId="Nadruk">
    <w:name w:val="Emphasis"/>
    <w:basedOn w:val="Standaardalinea-lettertype"/>
    <w:uiPriority w:val="20"/>
    <w:qFormat w:val="1"/>
    <w:rsid w:val="00F147B0"/>
    <w:rPr>
      <w:i w:val="1"/>
      <w:iCs w:val="1"/>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tuilsekerk@outlook.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kerkdienstgemist.nl" TargetMode="External"/><Relationship Id="rId8" Type="http://schemas.openxmlformats.org/officeDocument/2006/relationships/hyperlink" Target="mailto:kaasjager.wilma@kpnmail.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8zvm321/kQcTbiH5CXeeRjDJEQ==">CgMxLjA4AHIhMVZEcjhnNmxDQTkyM3FCeklNRVZOcHFMT1lQNkMtbkhH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2026-03-03T17:53:00Z</dcterms:created>
  <dc:creator>Udo Doedens</dc:creator>
</cp:coreProperties>
</file>